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E05BE" w14:textId="77777777" w:rsidR="008424F2" w:rsidRDefault="008424F2" w:rsidP="006A180E">
      <w:pPr>
        <w:spacing w:after="0" w:line="240" w:lineRule="auto"/>
        <w:jc w:val="right"/>
      </w:pPr>
    </w:p>
    <w:p w14:paraId="7B9F1D1E" w14:textId="77777777" w:rsidR="006A180E" w:rsidRDefault="009760F4" w:rsidP="006A180E">
      <w:pPr>
        <w:spacing w:after="0" w:line="240" w:lineRule="auto"/>
        <w:jc w:val="right"/>
      </w:pP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Pr>
          <w:noProof/>
          <w:color w:val="1F497D"/>
          <w:lang w:eastAsia="en-GB"/>
        </w:rPr>
        <w:fldChar w:fldCharType="begin"/>
      </w:r>
      <w:r>
        <w:rPr>
          <w:noProof/>
          <w:color w:val="1F497D"/>
          <w:lang w:eastAsia="en-GB"/>
        </w:rPr>
        <w:instrText xml:space="preserve"> INCLUDEPICTURE  "cid:image001.jpg@01D1786B.BEC0DF80" \* MERGEFORMATINET </w:instrText>
      </w:r>
      <w:r>
        <w:rPr>
          <w:noProof/>
          <w:color w:val="1F497D"/>
          <w:lang w:eastAsia="en-GB"/>
        </w:rPr>
        <w:fldChar w:fldCharType="separate"/>
      </w:r>
      <w:r w:rsidR="000C6081">
        <w:rPr>
          <w:noProof/>
          <w:color w:val="1F497D"/>
          <w:lang w:eastAsia="en-GB"/>
        </w:rPr>
        <w:fldChar w:fldCharType="begin"/>
      </w:r>
      <w:r w:rsidR="000C6081">
        <w:rPr>
          <w:noProof/>
          <w:color w:val="1F497D"/>
          <w:lang w:eastAsia="en-GB"/>
        </w:rPr>
        <w:instrText xml:space="preserve"> INCLUDEPICTURE  "cid:image001.jpg@01D1786B.BEC0DF80" \* MERGEFORMATINET </w:instrText>
      </w:r>
      <w:r w:rsidR="000C6081">
        <w:rPr>
          <w:noProof/>
          <w:color w:val="1F497D"/>
          <w:lang w:eastAsia="en-GB"/>
        </w:rPr>
        <w:fldChar w:fldCharType="separate"/>
      </w:r>
      <w:r w:rsidR="008B1DF0">
        <w:rPr>
          <w:noProof/>
          <w:color w:val="1F497D"/>
          <w:lang w:eastAsia="en-GB"/>
        </w:rPr>
        <w:fldChar w:fldCharType="begin"/>
      </w:r>
      <w:r w:rsidR="008B1DF0">
        <w:rPr>
          <w:noProof/>
          <w:color w:val="1F497D"/>
          <w:lang w:eastAsia="en-GB"/>
        </w:rPr>
        <w:instrText xml:space="preserve"> INCLUDEPICTURE  "cid:image001.jpg@01D1786B.BEC0DF80" \* MERGEFORMATINET </w:instrText>
      </w:r>
      <w:r w:rsidR="008B1DF0">
        <w:rPr>
          <w:noProof/>
          <w:color w:val="1F497D"/>
          <w:lang w:eastAsia="en-GB"/>
        </w:rPr>
        <w:fldChar w:fldCharType="separate"/>
      </w:r>
      <w:r w:rsidR="00F722C2">
        <w:rPr>
          <w:noProof/>
          <w:color w:val="1F497D"/>
          <w:lang w:eastAsia="en-GB"/>
        </w:rPr>
        <w:fldChar w:fldCharType="begin"/>
      </w:r>
      <w:r w:rsidR="00F722C2">
        <w:rPr>
          <w:noProof/>
          <w:color w:val="1F497D"/>
          <w:lang w:eastAsia="en-GB"/>
        </w:rPr>
        <w:instrText xml:space="preserve"> INCLUDEPICTURE  "cid:image001.jpg@01D1786B.BEC0DF80" \* MERGEFORMATINET </w:instrText>
      </w:r>
      <w:r w:rsidR="00F722C2">
        <w:rPr>
          <w:noProof/>
          <w:color w:val="1F497D"/>
          <w:lang w:eastAsia="en-GB"/>
        </w:rPr>
        <w:fldChar w:fldCharType="separate"/>
      </w:r>
      <w:r w:rsidR="00B70399">
        <w:rPr>
          <w:noProof/>
          <w:color w:val="1F497D"/>
          <w:lang w:eastAsia="en-GB"/>
        </w:rPr>
        <w:fldChar w:fldCharType="begin"/>
      </w:r>
      <w:r w:rsidR="00B70399">
        <w:rPr>
          <w:noProof/>
          <w:color w:val="1F497D"/>
          <w:lang w:eastAsia="en-GB"/>
        </w:rPr>
        <w:instrText xml:space="preserve"> INCLUDEPICTURE  "cid:image001.jpg@01D1786B.BEC0DF80" \* MERGEFORMATINET </w:instrText>
      </w:r>
      <w:r w:rsidR="00B70399">
        <w:rPr>
          <w:noProof/>
          <w:color w:val="1F497D"/>
          <w:lang w:eastAsia="en-GB"/>
        </w:rPr>
        <w:fldChar w:fldCharType="separate"/>
      </w:r>
      <w:r w:rsidR="006A7534">
        <w:rPr>
          <w:noProof/>
          <w:color w:val="1F497D"/>
          <w:lang w:eastAsia="en-GB"/>
        </w:rPr>
        <w:fldChar w:fldCharType="begin"/>
      </w:r>
      <w:r w:rsidR="006A7534">
        <w:rPr>
          <w:noProof/>
          <w:color w:val="1F497D"/>
          <w:lang w:eastAsia="en-GB"/>
        </w:rPr>
        <w:instrText xml:space="preserve"> INCLUDEPICTURE  "cid:image001.jpg@01D1786B.BEC0DF80" \* MERGEFORMATINET </w:instrText>
      </w:r>
      <w:r w:rsidR="006A7534">
        <w:rPr>
          <w:noProof/>
          <w:color w:val="1F497D"/>
          <w:lang w:eastAsia="en-GB"/>
        </w:rPr>
        <w:fldChar w:fldCharType="separate"/>
      </w:r>
      <w:r w:rsidR="0087389B">
        <w:rPr>
          <w:noProof/>
          <w:color w:val="1F497D"/>
          <w:lang w:eastAsia="en-GB"/>
        </w:rPr>
        <w:fldChar w:fldCharType="begin"/>
      </w:r>
      <w:r w:rsidR="0087389B">
        <w:rPr>
          <w:noProof/>
          <w:color w:val="1F497D"/>
          <w:lang w:eastAsia="en-GB"/>
        </w:rPr>
        <w:instrText xml:space="preserve"> </w:instrText>
      </w:r>
      <w:r w:rsidR="0087389B">
        <w:rPr>
          <w:noProof/>
          <w:color w:val="1F497D"/>
          <w:lang w:eastAsia="en-GB"/>
        </w:rPr>
        <w:instrText>INCLUDEPICTURE  "cid:image001.jpg@01D1786B.BEC0DF80" \* MERGEFORMATINET</w:instrText>
      </w:r>
      <w:r w:rsidR="0087389B">
        <w:rPr>
          <w:noProof/>
          <w:color w:val="1F497D"/>
          <w:lang w:eastAsia="en-GB"/>
        </w:rPr>
        <w:instrText xml:space="preserve"> </w:instrText>
      </w:r>
      <w:r w:rsidR="0087389B">
        <w:rPr>
          <w:noProof/>
          <w:color w:val="1F497D"/>
          <w:lang w:eastAsia="en-GB"/>
        </w:rPr>
        <w:fldChar w:fldCharType="separate"/>
      </w:r>
      <w:r w:rsidR="0087389B">
        <w:rPr>
          <w:noProof/>
          <w:color w:val="1F497D"/>
          <w:lang w:eastAsia="en-GB"/>
        </w:rPr>
        <w:pict w14:anchorId="1D724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3.5pt;visibility:visible">
            <v:imagedata r:id="rId8" r:href="rId9"/>
          </v:shape>
        </w:pict>
      </w:r>
      <w:r w:rsidR="0087389B">
        <w:rPr>
          <w:noProof/>
          <w:color w:val="1F497D"/>
          <w:lang w:eastAsia="en-GB"/>
        </w:rPr>
        <w:fldChar w:fldCharType="end"/>
      </w:r>
      <w:r w:rsidR="006A7534">
        <w:rPr>
          <w:noProof/>
          <w:color w:val="1F497D"/>
          <w:lang w:eastAsia="en-GB"/>
        </w:rPr>
        <w:fldChar w:fldCharType="end"/>
      </w:r>
      <w:r w:rsidR="00B70399">
        <w:rPr>
          <w:noProof/>
          <w:color w:val="1F497D"/>
          <w:lang w:eastAsia="en-GB"/>
        </w:rPr>
        <w:fldChar w:fldCharType="end"/>
      </w:r>
      <w:r w:rsidR="00F722C2">
        <w:rPr>
          <w:noProof/>
          <w:color w:val="1F497D"/>
          <w:lang w:eastAsia="en-GB"/>
        </w:rPr>
        <w:fldChar w:fldCharType="end"/>
      </w:r>
      <w:r w:rsidR="008B1DF0">
        <w:rPr>
          <w:noProof/>
          <w:color w:val="1F497D"/>
          <w:lang w:eastAsia="en-GB"/>
        </w:rPr>
        <w:fldChar w:fldCharType="end"/>
      </w:r>
      <w:r w:rsidR="000C6081">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r>
        <w:rPr>
          <w:noProof/>
          <w:color w:val="1F497D"/>
          <w:lang w:eastAsia="en-GB"/>
        </w:rPr>
        <w:fldChar w:fldCharType="end"/>
      </w:r>
    </w:p>
    <w:p w14:paraId="222CF299" w14:textId="77777777" w:rsidR="006A180E" w:rsidRDefault="006A180E" w:rsidP="006A180E">
      <w:pPr>
        <w:spacing w:after="0" w:line="240" w:lineRule="auto"/>
        <w:jc w:val="right"/>
        <w:rPr>
          <w:rFonts w:ascii="Arial" w:hAnsi="Arial" w:cs="Arial"/>
          <w:b/>
          <w:bCs/>
          <w:lang w:eastAsia="en-GB"/>
        </w:rPr>
      </w:pPr>
    </w:p>
    <w:p w14:paraId="3163A43C" w14:textId="77777777" w:rsidR="004E642E" w:rsidRDefault="004E642E" w:rsidP="006A180E">
      <w:pPr>
        <w:spacing w:after="0" w:line="240" w:lineRule="auto"/>
        <w:jc w:val="right"/>
        <w:rPr>
          <w:rFonts w:ascii="Arial" w:hAnsi="Arial" w:cs="Arial"/>
          <w:b/>
          <w:bCs/>
          <w:lang w:eastAsia="en-GB"/>
        </w:rPr>
      </w:pPr>
    </w:p>
    <w:p w14:paraId="56A064AB" w14:textId="77777777" w:rsidR="00621B65" w:rsidRPr="004E642E" w:rsidRDefault="006275DF" w:rsidP="004E642E">
      <w:pPr>
        <w:shd w:val="clear" w:color="auto" w:fill="A8D08D" w:themeFill="accent6" w:themeFillTint="99"/>
        <w:jc w:val="center"/>
        <w:rPr>
          <w:rFonts w:ascii="Arial" w:hAnsi="Arial" w:cs="Arial"/>
          <w:b/>
        </w:rPr>
      </w:pPr>
      <w:r w:rsidRPr="004E642E">
        <w:rPr>
          <w:rFonts w:ascii="Arial" w:hAnsi="Arial" w:cs="Arial"/>
          <w:b/>
        </w:rPr>
        <w:t>CORPORATE SOCIAL RESPONSIBILITY STATEMENT</w:t>
      </w:r>
    </w:p>
    <w:p w14:paraId="6242C9EA" w14:textId="77777777" w:rsidR="00AC7C29" w:rsidRDefault="00AC7C29" w:rsidP="006275DF">
      <w:pPr>
        <w:jc w:val="both"/>
        <w:rPr>
          <w:rFonts w:ascii="Arial" w:hAnsi="Arial" w:cs="Arial"/>
          <w:b/>
        </w:rPr>
      </w:pPr>
    </w:p>
    <w:p w14:paraId="3A6728D7" w14:textId="5FDA2DF8" w:rsidR="006A7534" w:rsidRDefault="006A7534" w:rsidP="006A7534">
      <w:pPr>
        <w:jc w:val="both"/>
        <w:rPr>
          <w:rFonts w:ascii="Arial" w:eastAsiaTheme="minorHAnsi" w:hAnsi="Arial" w:cs="Arial"/>
        </w:rPr>
      </w:pPr>
      <w:r>
        <w:rPr>
          <w:rFonts w:ascii="Arial" w:hAnsi="Arial" w:cs="Arial"/>
        </w:rPr>
        <w:t xml:space="preserve">Wrexham </w:t>
      </w:r>
      <w:proofErr w:type="spellStart"/>
      <w:r>
        <w:rPr>
          <w:rFonts w:ascii="Arial" w:hAnsi="Arial" w:cs="Arial"/>
        </w:rPr>
        <w:t>Glyndŵr</w:t>
      </w:r>
      <w:proofErr w:type="spellEnd"/>
      <w:r>
        <w:rPr>
          <w:rFonts w:ascii="Arial" w:hAnsi="Arial" w:cs="Arial"/>
        </w:rPr>
        <w:t xml:space="preserve"> University is committed to being an ethical and a socially responsible organisation, with a key corporate aim being to create and apply knowledge for the benefit of individuals, communities and the economy.</w:t>
      </w:r>
      <w:bookmarkStart w:id="0" w:name="_GoBack"/>
      <w:bookmarkEnd w:id="0"/>
    </w:p>
    <w:p w14:paraId="04068AEE" w14:textId="39F02EDE" w:rsidR="00447833" w:rsidRDefault="00447833" w:rsidP="006B6E2F">
      <w:pPr>
        <w:shd w:val="clear" w:color="auto" w:fill="FFFFFF"/>
        <w:spacing w:after="0"/>
        <w:jc w:val="both"/>
        <w:rPr>
          <w:rFonts w:ascii="Arial" w:eastAsia="Times New Roman" w:hAnsi="Arial" w:cs="Arial"/>
          <w:lang w:eastAsia="en-GB"/>
        </w:rPr>
      </w:pPr>
      <w:r w:rsidRPr="00447833">
        <w:rPr>
          <w:rFonts w:ascii="Arial" w:eastAsia="Times New Roman" w:hAnsi="Arial" w:cs="Arial"/>
          <w:lang w:eastAsia="en-GB"/>
        </w:rPr>
        <w:t>We aim always to conduct our business in accordance with the seven principles identified by the Committee on Standards in Public Life (selflessness, integrity, objectivity, accountability, openness, honesty and leadership – also known as the Nolan Principles) and comply with section 17 of the Charities Act 2011, to have due regard to the public benefit guidance published by the Charity Commission for England and Wales.</w:t>
      </w:r>
    </w:p>
    <w:p w14:paraId="0A0C8676" w14:textId="77777777" w:rsidR="006B6E2F" w:rsidRPr="00447833" w:rsidRDefault="006B6E2F" w:rsidP="006B6E2F">
      <w:pPr>
        <w:shd w:val="clear" w:color="auto" w:fill="FFFFFF"/>
        <w:spacing w:after="0"/>
        <w:jc w:val="both"/>
        <w:rPr>
          <w:rFonts w:ascii="Arial" w:eastAsia="Times New Roman" w:hAnsi="Arial" w:cs="Arial"/>
          <w:lang w:eastAsia="en-GB"/>
        </w:rPr>
      </w:pPr>
    </w:p>
    <w:p w14:paraId="1D8F009C" w14:textId="77777777" w:rsidR="006506AA" w:rsidRDefault="00447833" w:rsidP="006B6E2F">
      <w:pPr>
        <w:shd w:val="clear" w:color="auto" w:fill="FFFFFF"/>
        <w:spacing w:after="0"/>
        <w:jc w:val="both"/>
        <w:rPr>
          <w:rFonts w:ascii="Arial" w:hAnsi="Arial" w:cs="Arial"/>
        </w:rPr>
      </w:pPr>
      <w:r w:rsidRPr="00447833">
        <w:rPr>
          <w:rFonts w:ascii="Arial" w:eastAsia="Times New Roman" w:hAnsi="Arial" w:cs="Arial"/>
          <w:lang w:eastAsia="en-GB"/>
        </w:rPr>
        <w:t xml:space="preserve">Our activities are also underpinned by our own declared values </w:t>
      </w:r>
      <w:r w:rsidR="000359DB">
        <w:rPr>
          <w:rFonts w:ascii="Arial" w:eastAsia="Times New Roman" w:hAnsi="Arial" w:cs="Arial"/>
          <w:lang w:eastAsia="en-GB"/>
        </w:rPr>
        <w:t xml:space="preserve">in our Vision and Strategy 2025 </w:t>
      </w:r>
      <w:r w:rsidRPr="00447833">
        <w:rPr>
          <w:rFonts w:ascii="Arial" w:eastAsia="Times New Roman" w:hAnsi="Arial" w:cs="Arial"/>
          <w:lang w:eastAsia="en-GB"/>
        </w:rPr>
        <w:t xml:space="preserve">of </w:t>
      </w:r>
      <w:r w:rsidR="00DF326A">
        <w:rPr>
          <w:rFonts w:ascii="Arial" w:eastAsia="Times New Roman" w:hAnsi="Arial" w:cs="Arial"/>
          <w:lang w:eastAsia="en-GB"/>
        </w:rPr>
        <w:t>being accessible; supportive; innovative and ambitious</w:t>
      </w:r>
      <w:r w:rsidRPr="00447833">
        <w:rPr>
          <w:rFonts w:ascii="Arial" w:hAnsi="Arial" w:cs="Arial"/>
        </w:rPr>
        <w:t xml:space="preserve">.  </w:t>
      </w:r>
    </w:p>
    <w:p w14:paraId="12172CCD" w14:textId="77777777" w:rsidR="006506AA" w:rsidRDefault="006506AA" w:rsidP="006B6E2F">
      <w:pPr>
        <w:shd w:val="clear" w:color="auto" w:fill="FFFFFF"/>
        <w:spacing w:after="0"/>
        <w:jc w:val="both"/>
        <w:rPr>
          <w:rFonts w:ascii="Arial" w:hAnsi="Arial" w:cs="Arial"/>
        </w:rPr>
      </w:pPr>
    </w:p>
    <w:p w14:paraId="1E1E7CEE" w14:textId="77777777" w:rsidR="006506AA" w:rsidRDefault="006506AA" w:rsidP="006B6E2F">
      <w:pPr>
        <w:shd w:val="clear" w:color="auto" w:fill="FFFFFF"/>
        <w:spacing w:after="0"/>
        <w:jc w:val="both"/>
        <w:rPr>
          <w:rFonts w:ascii="Arial" w:hAnsi="Arial" w:cs="Arial"/>
        </w:rPr>
      </w:pPr>
      <w:r w:rsidRPr="000C6081">
        <w:rPr>
          <w:rFonts w:ascii="Arial" w:hAnsi="Arial" w:cs="Arial"/>
          <w:b/>
        </w:rPr>
        <w:t>Accessible</w:t>
      </w:r>
      <w:r>
        <w:rPr>
          <w:rFonts w:ascii="Arial" w:hAnsi="Arial" w:cs="Arial"/>
        </w:rPr>
        <w:t xml:space="preserve"> in the learning we provide for our students, staff and community, being pro-active in promoting the value of higher education.  This is grounded in a dedication to be inclusive and fair in how we provide our services.</w:t>
      </w:r>
    </w:p>
    <w:p w14:paraId="12AB82BE" w14:textId="77777777" w:rsidR="006506AA" w:rsidRDefault="006506AA" w:rsidP="006506AA">
      <w:pPr>
        <w:shd w:val="clear" w:color="auto" w:fill="FFFFFF"/>
        <w:spacing w:after="0"/>
        <w:jc w:val="both"/>
        <w:rPr>
          <w:rFonts w:ascii="Arial" w:hAnsi="Arial" w:cs="Arial"/>
        </w:rPr>
      </w:pPr>
    </w:p>
    <w:p w14:paraId="58C3630D" w14:textId="77777777" w:rsidR="006506AA" w:rsidRPr="006506AA" w:rsidRDefault="006506AA" w:rsidP="006506AA">
      <w:pPr>
        <w:pStyle w:val="Default"/>
        <w:spacing w:line="276" w:lineRule="auto"/>
        <w:jc w:val="both"/>
        <w:rPr>
          <w:rFonts w:ascii="Arial" w:hAnsi="Arial" w:cs="Arial"/>
          <w:color w:val="auto"/>
          <w:sz w:val="22"/>
          <w:szCs w:val="22"/>
        </w:rPr>
      </w:pPr>
      <w:r w:rsidRPr="000C6081">
        <w:rPr>
          <w:rStyle w:val="A4"/>
          <w:rFonts w:ascii="Arial" w:hAnsi="Arial" w:cs="Arial"/>
          <w:b/>
          <w:bCs/>
          <w:color w:val="auto"/>
        </w:rPr>
        <w:t>Supportive</w:t>
      </w:r>
      <w:r w:rsidRPr="006506AA">
        <w:rPr>
          <w:rStyle w:val="A4"/>
          <w:rFonts w:ascii="Arial" w:hAnsi="Arial" w:cs="Arial"/>
          <w:b/>
          <w:bCs/>
          <w:color w:val="auto"/>
        </w:rPr>
        <w:t xml:space="preserve"> </w:t>
      </w:r>
      <w:r w:rsidRPr="006506AA">
        <w:rPr>
          <w:rStyle w:val="A4"/>
          <w:rFonts w:ascii="Arial" w:hAnsi="Arial" w:cs="Arial"/>
          <w:color w:val="auto"/>
        </w:rPr>
        <w:t>of our learners and staff, as well as the region, helping all to gain confidence and achieve their potential.</w:t>
      </w:r>
      <w:r>
        <w:rPr>
          <w:rStyle w:val="A4"/>
          <w:rFonts w:ascii="Arial" w:hAnsi="Arial" w:cs="Arial"/>
          <w:color w:val="auto"/>
        </w:rPr>
        <w:t xml:space="preserve"> </w:t>
      </w:r>
      <w:r w:rsidRPr="006506AA">
        <w:rPr>
          <w:rStyle w:val="A4"/>
          <w:rFonts w:ascii="Arial" w:hAnsi="Arial" w:cs="Arial"/>
          <w:color w:val="auto"/>
        </w:rPr>
        <w:t xml:space="preserve"> This implies a partnership focus to add value and share understanding</w:t>
      </w:r>
      <w:r>
        <w:rPr>
          <w:rStyle w:val="A4"/>
          <w:rFonts w:ascii="Arial" w:hAnsi="Arial" w:cs="Arial"/>
          <w:color w:val="auto"/>
        </w:rPr>
        <w:t xml:space="preserve">. </w:t>
      </w:r>
      <w:r w:rsidRPr="006506AA">
        <w:rPr>
          <w:rStyle w:val="A4"/>
          <w:rFonts w:ascii="Arial" w:hAnsi="Arial" w:cs="Arial"/>
          <w:color w:val="auto"/>
        </w:rPr>
        <w:t xml:space="preserve"> </w:t>
      </w:r>
      <w:r>
        <w:rPr>
          <w:rStyle w:val="A4"/>
          <w:rFonts w:ascii="Arial" w:hAnsi="Arial" w:cs="Arial"/>
          <w:color w:val="auto"/>
        </w:rPr>
        <w:t>W</w:t>
      </w:r>
      <w:r w:rsidRPr="006506AA">
        <w:rPr>
          <w:rStyle w:val="A4"/>
          <w:rFonts w:ascii="Arial" w:hAnsi="Arial" w:cs="Arial"/>
          <w:color w:val="auto"/>
        </w:rPr>
        <w:t>e work better and more effectively together, whether this is with students, staff, industry or other stakeholders.</w:t>
      </w:r>
    </w:p>
    <w:p w14:paraId="5ABBD41F" w14:textId="77777777" w:rsidR="006506AA" w:rsidRPr="006506AA" w:rsidRDefault="006506AA" w:rsidP="006506AA">
      <w:pPr>
        <w:shd w:val="clear" w:color="auto" w:fill="FFFFFF"/>
        <w:spacing w:after="0"/>
        <w:jc w:val="both"/>
        <w:rPr>
          <w:rFonts w:ascii="Arial" w:hAnsi="Arial" w:cs="Arial"/>
        </w:rPr>
      </w:pPr>
    </w:p>
    <w:p w14:paraId="72C58067" w14:textId="77777777" w:rsidR="006506AA" w:rsidRPr="006506AA" w:rsidRDefault="006506AA" w:rsidP="006506AA">
      <w:pPr>
        <w:pStyle w:val="Default"/>
        <w:spacing w:line="276" w:lineRule="auto"/>
        <w:jc w:val="both"/>
        <w:rPr>
          <w:rFonts w:ascii="Arial" w:hAnsi="Arial" w:cs="Arial"/>
          <w:color w:val="auto"/>
          <w:sz w:val="22"/>
          <w:szCs w:val="22"/>
        </w:rPr>
      </w:pPr>
      <w:r w:rsidRPr="000C6081">
        <w:rPr>
          <w:rStyle w:val="A4"/>
          <w:rFonts w:ascii="Arial" w:hAnsi="Arial" w:cs="Arial"/>
          <w:b/>
          <w:bCs/>
          <w:color w:val="auto"/>
        </w:rPr>
        <w:t>Innovative</w:t>
      </w:r>
      <w:r w:rsidRPr="006506AA">
        <w:rPr>
          <w:rStyle w:val="A4"/>
          <w:rFonts w:ascii="Arial" w:hAnsi="Arial" w:cs="Arial"/>
          <w:b/>
          <w:bCs/>
          <w:color w:val="auto"/>
        </w:rPr>
        <w:t xml:space="preserve"> </w:t>
      </w:r>
      <w:r w:rsidRPr="006506AA">
        <w:rPr>
          <w:rStyle w:val="A4"/>
          <w:rFonts w:ascii="Arial" w:hAnsi="Arial" w:cs="Arial"/>
          <w:color w:val="auto"/>
        </w:rPr>
        <w:t>in our delivery and management of academic provision and professional services, and in our relationships with collaborative and regulatory partners. This enables our culture, structure, policies and people to drive excellence, respond to need and deliver what we set out to achieve.</w:t>
      </w:r>
    </w:p>
    <w:p w14:paraId="1DDBD2C6" w14:textId="77777777" w:rsidR="006506AA" w:rsidRPr="006506AA" w:rsidRDefault="006506AA" w:rsidP="006506AA">
      <w:pPr>
        <w:shd w:val="clear" w:color="auto" w:fill="FFFFFF"/>
        <w:spacing w:after="0"/>
        <w:jc w:val="both"/>
        <w:rPr>
          <w:rFonts w:ascii="Arial" w:hAnsi="Arial" w:cs="Arial"/>
        </w:rPr>
      </w:pPr>
    </w:p>
    <w:p w14:paraId="1531CA60" w14:textId="77777777" w:rsidR="006506AA" w:rsidRPr="006506AA" w:rsidRDefault="006506AA" w:rsidP="006506AA">
      <w:pPr>
        <w:pStyle w:val="Default"/>
        <w:spacing w:line="276" w:lineRule="auto"/>
        <w:jc w:val="both"/>
        <w:rPr>
          <w:rFonts w:ascii="Arial" w:hAnsi="Arial" w:cs="Arial"/>
          <w:color w:val="auto"/>
          <w:sz w:val="22"/>
          <w:szCs w:val="22"/>
        </w:rPr>
      </w:pPr>
      <w:r w:rsidRPr="000C6081">
        <w:rPr>
          <w:rStyle w:val="A4"/>
          <w:rFonts w:ascii="Arial" w:hAnsi="Arial" w:cs="Arial"/>
          <w:b/>
          <w:bCs/>
          <w:color w:val="auto"/>
        </w:rPr>
        <w:t>Ambitious</w:t>
      </w:r>
      <w:r w:rsidRPr="006506AA">
        <w:rPr>
          <w:rStyle w:val="A4"/>
          <w:rFonts w:ascii="Arial" w:hAnsi="Arial" w:cs="Arial"/>
          <w:b/>
          <w:bCs/>
          <w:color w:val="auto"/>
        </w:rPr>
        <w:t xml:space="preserve"> </w:t>
      </w:r>
      <w:r w:rsidRPr="006506AA">
        <w:rPr>
          <w:rStyle w:val="A4"/>
          <w:rFonts w:ascii="Arial" w:hAnsi="Arial" w:cs="Arial"/>
          <w:color w:val="auto"/>
        </w:rPr>
        <w:t>in what we seek to deliver for our students, staff and partners and in how we do that, recognising that there are no limits to learning and knowledge. This implies an innovative, enterprising and flexible approach; an eagerness to explore new ideas.</w:t>
      </w:r>
    </w:p>
    <w:p w14:paraId="322D938D" w14:textId="77777777" w:rsidR="006506AA" w:rsidRPr="006506AA" w:rsidRDefault="006506AA" w:rsidP="006506AA">
      <w:pPr>
        <w:shd w:val="clear" w:color="auto" w:fill="FFFFFF"/>
        <w:spacing w:after="0"/>
        <w:jc w:val="both"/>
        <w:rPr>
          <w:rFonts w:ascii="Arial" w:hAnsi="Arial" w:cs="Arial"/>
        </w:rPr>
      </w:pPr>
    </w:p>
    <w:p w14:paraId="1982576D" w14:textId="77777777" w:rsidR="00447833" w:rsidRPr="00447833" w:rsidRDefault="00447833" w:rsidP="006B6E2F">
      <w:pPr>
        <w:shd w:val="clear" w:color="auto" w:fill="FFFFFF"/>
        <w:spacing w:after="0"/>
        <w:jc w:val="both"/>
        <w:rPr>
          <w:rFonts w:ascii="Arial" w:hAnsi="Arial" w:cs="Arial"/>
        </w:rPr>
      </w:pPr>
      <w:r w:rsidRPr="00447833">
        <w:rPr>
          <w:rFonts w:ascii="Arial" w:hAnsi="Arial" w:cs="Arial"/>
        </w:rPr>
        <w:t>We aim to embed those values throughout our strategies, policies, procedures and actions.</w:t>
      </w:r>
    </w:p>
    <w:p w14:paraId="3860A3D9" w14:textId="77777777" w:rsidR="00447833" w:rsidRDefault="00447833" w:rsidP="006B6E2F">
      <w:pPr>
        <w:shd w:val="clear" w:color="auto" w:fill="FFFFFF"/>
        <w:spacing w:after="0"/>
        <w:jc w:val="both"/>
        <w:rPr>
          <w:rFonts w:ascii="Arial" w:eastAsia="Times New Roman" w:hAnsi="Arial" w:cs="Arial"/>
          <w:lang w:eastAsia="en-GB"/>
        </w:rPr>
      </w:pPr>
    </w:p>
    <w:p w14:paraId="6E7A9EF6" w14:textId="77777777" w:rsidR="00447833" w:rsidRDefault="00447833" w:rsidP="00DF326A">
      <w:pPr>
        <w:shd w:val="clear" w:color="auto" w:fill="FFFFFF"/>
        <w:spacing w:after="0"/>
        <w:jc w:val="both"/>
        <w:rPr>
          <w:rFonts w:ascii="Arial" w:eastAsia="Times New Roman" w:hAnsi="Arial" w:cs="Arial"/>
          <w:lang w:eastAsia="en-GB"/>
        </w:rPr>
      </w:pPr>
      <w:r>
        <w:rPr>
          <w:rFonts w:ascii="Arial" w:eastAsia="Times New Roman" w:hAnsi="Arial" w:cs="Arial"/>
          <w:lang w:eastAsia="en-GB"/>
        </w:rPr>
        <w:t xml:space="preserve">Our </w:t>
      </w:r>
      <w:r w:rsidR="00DF326A">
        <w:rPr>
          <w:rFonts w:ascii="Arial" w:eastAsia="Times New Roman" w:hAnsi="Arial" w:cs="Arial"/>
          <w:lang w:eastAsia="en-GB"/>
        </w:rPr>
        <w:t>Vision and Strategy</w:t>
      </w:r>
      <w:r>
        <w:rPr>
          <w:rFonts w:ascii="Arial" w:eastAsia="Times New Roman" w:hAnsi="Arial" w:cs="Arial"/>
          <w:lang w:eastAsia="en-GB"/>
        </w:rPr>
        <w:t xml:space="preserve"> sets out our </w:t>
      </w:r>
      <w:r w:rsidR="00DF326A">
        <w:rPr>
          <w:rFonts w:ascii="Arial" w:eastAsia="Times New Roman" w:hAnsi="Arial" w:cs="Arial"/>
          <w:lang w:eastAsia="en-GB"/>
        </w:rPr>
        <w:t>mission</w:t>
      </w:r>
      <w:r>
        <w:rPr>
          <w:rFonts w:ascii="Arial" w:eastAsia="Times New Roman" w:hAnsi="Arial" w:cs="Arial"/>
          <w:lang w:eastAsia="en-GB"/>
        </w:rPr>
        <w:t xml:space="preserve"> and commitments across all our activities.  We have committed to ensure that all our </w:t>
      </w:r>
      <w:r w:rsidRPr="00447833">
        <w:rPr>
          <w:rFonts w:ascii="Arial" w:eastAsia="Times New Roman" w:hAnsi="Arial" w:cs="Arial"/>
          <w:lang w:eastAsia="en-GB"/>
        </w:rPr>
        <w:t>activities are carried out ethically, sustainably and for the public benefit</w:t>
      </w:r>
      <w:r>
        <w:rPr>
          <w:rFonts w:ascii="Arial" w:eastAsia="Times New Roman" w:hAnsi="Arial" w:cs="Arial"/>
          <w:lang w:eastAsia="en-GB"/>
        </w:rPr>
        <w:t xml:space="preserve">, </w:t>
      </w:r>
      <w:r w:rsidR="00DF326A">
        <w:rPr>
          <w:rFonts w:ascii="Arial" w:eastAsia="Times New Roman" w:hAnsi="Arial" w:cs="Arial"/>
          <w:lang w:eastAsia="en-GB"/>
        </w:rPr>
        <w:t>‘</w:t>
      </w:r>
      <w:r w:rsidR="00DF326A">
        <w:rPr>
          <w:rFonts w:ascii="Arial" w:eastAsia="Times New Roman" w:hAnsi="Arial" w:cs="Arial"/>
          <w:i/>
          <w:lang w:eastAsia="en-GB"/>
        </w:rPr>
        <w:t>to inspire and enable; transforming people and places and driving economic, social and cultural success’.</w:t>
      </w:r>
    </w:p>
    <w:p w14:paraId="7131291E" w14:textId="77777777" w:rsidR="00447833" w:rsidRDefault="00447833" w:rsidP="00447833">
      <w:pPr>
        <w:shd w:val="clear" w:color="auto" w:fill="FFFFFF"/>
        <w:spacing w:after="0"/>
        <w:rPr>
          <w:rFonts w:ascii="Arial" w:eastAsia="Times New Roman" w:hAnsi="Arial" w:cs="Arial"/>
          <w:lang w:eastAsia="en-GB"/>
        </w:rPr>
      </w:pPr>
    </w:p>
    <w:p w14:paraId="06035784" w14:textId="77777777" w:rsidR="006506AA" w:rsidRDefault="006506AA" w:rsidP="000C6081">
      <w:pPr>
        <w:shd w:val="clear" w:color="auto" w:fill="FFFFFF"/>
        <w:spacing w:after="0"/>
        <w:jc w:val="both"/>
        <w:rPr>
          <w:rFonts w:ascii="Arial" w:eastAsia="Times New Roman" w:hAnsi="Arial" w:cs="Arial"/>
          <w:lang w:eastAsia="en-GB"/>
        </w:rPr>
      </w:pPr>
      <w:r>
        <w:rPr>
          <w:rFonts w:ascii="Arial" w:eastAsia="Times New Roman" w:hAnsi="Arial" w:cs="Arial"/>
          <w:lang w:eastAsia="en-GB"/>
        </w:rPr>
        <w:t xml:space="preserve">The University’s Campus 2025 Strategy also underpins the way in which the University operates by </w:t>
      </w:r>
      <w:r w:rsidR="000C6081">
        <w:rPr>
          <w:rFonts w:ascii="Arial" w:eastAsia="Times New Roman" w:hAnsi="Arial" w:cs="Arial"/>
          <w:lang w:eastAsia="en-GB"/>
        </w:rPr>
        <w:t>working to create</w:t>
      </w:r>
      <w:r>
        <w:rPr>
          <w:rFonts w:ascii="Arial" w:eastAsia="Times New Roman" w:hAnsi="Arial" w:cs="Arial"/>
          <w:lang w:eastAsia="en-GB"/>
        </w:rPr>
        <w:t xml:space="preserve"> an environment that places the student at the heart of the University, inspiring and supporting learning and creativity; developing the</w:t>
      </w:r>
      <w:r w:rsidR="000C6081">
        <w:rPr>
          <w:rFonts w:ascii="Arial" w:eastAsia="Times New Roman" w:hAnsi="Arial" w:cs="Arial"/>
          <w:lang w:eastAsia="en-GB"/>
        </w:rPr>
        <w:t xml:space="preserve"> University and the </w:t>
      </w:r>
      <w:r w:rsidR="000C6081">
        <w:rPr>
          <w:rFonts w:ascii="Arial" w:eastAsia="Times New Roman" w:hAnsi="Arial" w:cs="Arial"/>
          <w:lang w:eastAsia="en-GB"/>
        </w:rPr>
        <w:lastRenderedPageBreak/>
        <w:t>estate in partnership; placing the University at the heart of the local community and region and ensuring its sustainability and efficiency thereby engendering confidence and inclusivity.</w:t>
      </w:r>
    </w:p>
    <w:p w14:paraId="494120EB" w14:textId="77777777" w:rsidR="006506AA" w:rsidRDefault="006506AA" w:rsidP="00447833">
      <w:pPr>
        <w:shd w:val="clear" w:color="auto" w:fill="FFFFFF"/>
        <w:spacing w:after="0"/>
        <w:rPr>
          <w:rFonts w:ascii="Arial" w:eastAsia="Times New Roman" w:hAnsi="Arial" w:cs="Arial"/>
          <w:lang w:eastAsia="en-GB"/>
        </w:rPr>
      </w:pPr>
    </w:p>
    <w:p w14:paraId="6298B986" w14:textId="77777777" w:rsidR="00AD0803" w:rsidRDefault="00AD0803" w:rsidP="006275DF">
      <w:pPr>
        <w:jc w:val="both"/>
        <w:rPr>
          <w:rFonts w:ascii="Arial" w:hAnsi="Arial" w:cs="Arial"/>
        </w:rPr>
      </w:pPr>
      <w:r>
        <w:rPr>
          <w:rFonts w:ascii="Arial" w:hAnsi="Arial" w:cs="Arial"/>
        </w:rPr>
        <w:t xml:space="preserve">In all </w:t>
      </w:r>
      <w:r w:rsidR="00447833">
        <w:rPr>
          <w:rFonts w:ascii="Arial" w:hAnsi="Arial" w:cs="Arial"/>
        </w:rPr>
        <w:t>our</w:t>
      </w:r>
      <w:r>
        <w:rPr>
          <w:rFonts w:ascii="Arial" w:hAnsi="Arial" w:cs="Arial"/>
        </w:rPr>
        <w:t xml:space="preserve"> relationships and op</w:t>
      </w:r>
      <w:r w:rsidR="00384DBA">
        <w:rPr>
          <w:rFonts w:ascii="Arial" w:hAnsi="Arial" w:cs="Arial"/>
        </w:rPr>
        <w:t xml:space="preserve">erations the University </w:t>
      </w:r>
      <w:r w:rsidR="00447833">
        <w:rPr>
          <w:rFonts w:ascii="Arial" w:hAnsi="Arial" w:cs="Arial"/>
        </w:rPr>
        <w:t xml:space="preserve">therefore </w:t>
      </w:r>
      <w:r w:rsidR="00384DBA">
        <w:rPr>
          <w:rFonts w:ascii="Arial" w:hAnsi="Arial" w:cs="Arial"/>
        </w:rPr>
        <w:t>aims to:</w:t>
      </w:r>
    </w:p>
    <w:p w14:paraId="181247F0" w14:textId="77777777" w:rsidR="00384DBA" w:rsidRPr="00384DBA" w:rsidRDefault="00384DBA" w:rsidP="00384DBA">
      <w:pPr>
        <w:numPr>
          <w:ilvl w:val="0"/>
          <w:numId w:val="1"/>
        </w:numPr>
        <w:spacing w:before="120" w:after="120" w:line="240" w:lineRule="auto"/>
        <w:ind w:left="426" w:hanging="414"/>
        <w:jc w:val="both"/>
        <w:rPr>
          <w:rFonts w:ascii="Arial" w:hAnsi="Arial" w:cs="Arial"/>
        </w:rPr>
      </w:pPr>
      <w:r w:rsidRPr="00384DBA">
        <w:rPr>
          <w:rFonts w:ascii="Arial" w:hAnsi="Arial" w:cs="Arial"/>
        </w:rPr>
        <w:t>Ensure that stakeholders are aware of what they can expect from the University, and what the University expects of them;</w:t>
      </w:r>
    </w:p>
    <w:p w14:paraId="19B83262" w14:textId="77777777" w:rsidR="006A7534" w:rsidRDefault="00F722C2" w:rsidP="00481CFF">
      <w:pPr>
        <w:numPr>
          <w:ilvl w:val="0"/>
          <w:numId w:val="1"/>
        </w:numPr>
        <w:tabs>
          <w:tab w:val="num" w:pos="1080"/>
        </w:tabs>
        <w:spacing w:before="120" w:after="120" w:line="240" w:lineRule="auto"/>
        <w:ind w:left="426"/>
        <w:jc w:val="both"/>
        <w:rPr>
          <w:rFonts w:ascii="Arial" w:hAnsi="Arial" w:cs="Arial"/>
        </w:rPr>
      </w:pPr>
      <w:r>
        <w:rPr>
          <w:rFonts w:ascii="Arial" w:hAnsi="Arial" w:cs="Arial"/>
        </w:rPr>
        <w:t>E</w:t>
      </w:r>
      <w:r w:rsidRPr="00384DBA">
        <w:rPr>
          <w:rFonts w:ascii="Arial" w:hAnsi="Arial" w:cs="Arial"/>
        </w:rPr>
        <w:t>nable all stakeholder</w:t>
      </w:r>
      <w:r>
        <w:rPr>
          <w:rFonts w:ascii="Arial" w:hAnsi="Arial" w:cs="Arial"/>
        </w:rPr>
        <w:t xml:space="preserve">s to engage with the University, </w:t>
      </w:r>
      <w:r w:rsidRPr="00384DBA">
        <w:rPr>
          <w:rFonts w:ascii="Arial" w:hAnsi="Arial" w:cs="Arial"/>
          <w:lang w:eastAsia="en-GB"/>
        </w:rPr>
        <w:t xml:space="preserve">regardless of </w:t>
      </w:r>
      <w:r>
        <w:rPr>
          <w:rFonts w:ascii="Arial" w:hAnsi="Arial" w:cs="Arial"/>
          <w:lang w:eastAsia="en-GB"/>
        </w:rPr>
        <w:t xml:space="preserve">background, </w:t>
      </w:r>
      <w:r w:rsidRPr="00384DBA">
        <w:rPr>
          <w:rFonts w:ascii="Arial" w:hAnsi="Arial" w:cs="Arial"/>
          <w:lang w:eastAsia="en-GB"/>
        </w:rPr>
        <w:t>gender,</w:t>
      </w:r>
      <w:r>
        <w:rPr>
          <w:rFonts w:ascii="Arial" w:hAnsi="Arial" w:cs="Arial"/>
          <w:lang w:eastAsia="en-GB"/>
        </w:rPr>
        <w:t xml:space="preserve"> ethnicity, age, religion and/or belief, disability, sexual orientation and marital status, ensuring all are treated with dignity and respect.</w:t>
      </w:r>
      <w:r w:rsidR="00B70399">
        <w:rPr>
          <w:rFonts w:ascii="Arial" w:hAnsi="Arial" w:cs="Arial"/>
          <w:lang w:eastAsia="en-GB"/>
        </w:rPr>
        <w:t xml:space="preserve">  </w:t>
      </w:r>
    </w:p>
    <w:p w14:paraId="1333A82A" w14:textId="4A71A940" w:rsidR="00481CFF" w:rsidRPr="00384DBA" w:rsidRDefault="00481CFF" w:rsidP="00481CFF">
      <w:pPr>
        <w:numPr>
          <w:ilvl w:val="0"/>
          <w:numId w:val="1"/>
        </w:numPr>
        <w:tabs>
          <w:tab w:val="num" w:pos="1080"/>
        </w:tabs>
        <w:spacing w:before="120" w:after="120" w:line="240" w:lineRule="auto"/>
        <w:ind w:left="426"/>
        <w:jc w:val="both"/>
        <w:rPr>
          <w:rFonts w:ascii="Arial" w:hAnsi="Arial" w:cs="Arial"/>
        </w:rPr>
      </w:pPr>
      <w:r>
        <w:rPr>
          <w:rFonts w:ascii="Arial" w:hAnsi="Arial" w:cs="Arial"/>
        </w:rPr>
        <w:t xml:space="preserve">Deal with everyone with whom we </w:t>
      </w:r>
      <w:r w:rsidRPr="00384DBA">
        <w:rPr>
          <w:rFonts w:ascii="Arial" w:hAnsi="Arial" w:cs="Arial"/>
        </w:rPr>
        <w:t>interact in an effective, courteous and fair manner;</w:t>
      </w:r>
    </w:p>
    <w:p w14:paraId="3FC717BE" w14:textId="00107F06" w:rsidR="00481CFF" w:rsidRPr="00384DBA" w:rsidRDefault="00481CFF" w:rsidP="00481CFF">
      <w:pPr>
        <w:numPr>
          <w:ilvl w:val="0"/>
          <w:numId w:val="1"/>
        </w:numPr>
        <w:tabs>
          <w:tab w:val="num" w:pos="1080"/>
        </w:tabs>
        <w:spacing w:before="120" w:after="120" w:line="240" w:lineRule="auto"/>
        <w:ind w:left="426"/>
        <w:jc w:val="both"/>
        <w:rPr>
          <w:rFonts w:ascii="Arial" w:hAnsi="Arial" w:cs="Arial"/>
        </w:rPr>
      </w:pPr>
      <w:r w:rsidRPr="00384DBA">
        <w:rPr>
          <w:rFonts w:ascii="Arial" w:hAnsi="Arial" w:cs="Arial"/>
        </w:rPr>
        <w:t xml:space="preserve">Ensure that communications are timely, accurate and relevant, and to act with honesty and integrity in all </w:t>
      </w:r>
      <w:r w:rsidR="000359DB">
        <w:rPr>
          <w:rFonts w:ascii="Arial" w:hAnsi="Arial" w:cs="Arial"/>
        </w:rPr>
        <w:t>our</w:t>
      </w:r>
      <w:r w:rsidR="000359DB" w:rsidRPr="00384DBA">
        <w:rPr>
          <w:rFonts w:ascii="Arial" w:hAnsi="Arial" w:cs="Arial"/>
        </w:rPr>
        <w:t xml:space="preserve"> </w:t>
      </w:r>
      <w:r w:rsidRPr="00384DBA">
        <w:rPr>
          <w:rFonts w:ascii="Arial" w:hAnsi="Arial" w:cs="Arial"/>
        </w:rPr>
        <w:t>advertising and other marketing practices;</w:t>
      </w:r>
    </w:p>
    <w:p w14:paraId="53E6AE9C" w14:textId="77777777" w:rsidR="00481CFF" w:rsidRDefault="00481CFF" w:rsidP="00481CFF">
      <w:pPr>
        <w:numPr>
          <w:ilvl w:val="0"/>
          <w:numId w:val="1"/>
        </w:numPr>
        <w:tabs>
          <w:tab w:val="num" w:pos="1080"/>
        </w:tabs>
        <w:spacing w:before="120" w:after="120" w:line="240" w:lineRule="auto"/>
        <w:ind w:left="426"/>
        <w:jc w:val="both"/>
        <w:rPr>
          <w:rFonts w:ascii="Arial" w:hAnsi="Arial" w:cs="Arial"/>
        </w:rPr>
      </w:pPr>
      <w:r w:rsidRPr="00384DBA">
        <w:rPr>
          <w:rFonts w:ascii="Arial" w:hAnsi="Arial" w:cs="Arial"/>
        </w:rPr>
        <w:t xml:space="preserve">Balance openness and transparency in </w:t>
      </w:r>
      <w:r>
        <w:rPr>
          <w:rFonts w:ascii="Arial" w:hAnsi="Arial" w:cs="Arial"/>
        </w:rPr>
        <w:t>our operations with our</w:t>
      </w:r>
      <w:r w:rsidRPr="00384DBA">
        <w:rPr>
          <w:rFonts w:ascii="Arial" w:hAnsi="Arial" w:cs="Arial"/>
        </w:rPr>
        <w:t xml:space="preserve"> responsibilities of confidentiality to staff, students and others;</w:t>
      </w:r>
    </w:p>
    <w:p w14:paraId="53C587AA" w14:textId="77777777" w:rsidR="000359DB" w:rsidRPr="00384DBA" w:rsidRDefault="000359DB" w:rsidP="00481CFF">
      <w:pPr>
        <w:numPr>
          <w:ilvl w:val="0"/>
          <w:numId w:val="1"/>
        </w:numPr>
        <w:tabs>
          <w:tab w:val="num" w:pos="1080"/>
        </w:tabs>
        <w:spacing w:before="120" w:after="120" w:line="240" w:lineRule="auto"/>
        <w:ind w:left="426"/>
        <w:jc w:val="both"/>
        <w:rPr>
          <w:rFonts w:ascii="Arial" w:hAnsi="Arial" w:cs="Arial"/>
        </w:rPr>
      </w:pPr>
      <w:r>
        <w:rPr>
          <w:rFonts w:ascii="Arial" w:hAnsi="Arial" w:cs="Arial"/>
        </w:rPr>
        <w:t>Demonstrate through strategies and actions that we are a university practising civic engagement, with a strong regional role;</w:t>
      </w:r>
    </w:p>
    <w:p w14:paraId="5BF25B4C" w14:textId="77777777" w:rsidR="00384DBA" w:rsidRPr="00384DBA" w:rsidRDefault="00447833" w:rsidP="00384DBA">
      <w:pPr>
        <w:numPr>
          <w:ilvl w:val="0"/>
          <w:numId w:val="1"/>
        </w:numPr>
        <w:tabs>
          <w:tab w:val="num" w:pos="1080"/>
        </w:tabs>
        <w:spacing w:before="120" w:after="120" w:line="240" w:lineRule="auto"/>
        <w:ind w:left="426"/>
        <w:jc w:val="both"/>
        <w:rPr>
          <w:rFonts w:ascii="Arial" w:hAnsi="Arial" w:cs="Arial"/>
        </w:rPr>
      </w:pPr>
      <w:r>
        <w:rPr>
          <w:rFonts w:ascii="Arial" w:hAnsi="Arial" w:cs="Arial"/>
        </w:rPr>
        <w:t>Ensure that our core values are evident in our</w:t>
      </w:r>
      <w:r w:rsidR="00384DBA" w:rsidRPr="00384DBA">
        <w:rPr>
          <w:rFonts w:ascii="Arial" w:hAnsi="Arial" w:cs="Arial"/>
        </w:rPr>
        <w:t xml:space="preserve"> decisions on ethical investments and international co-operation;</w:t>
      </w:r>
    </w:p>
    <w:p w14:paraId="7BA56AF1" w14:textId="4DF9EE11" w:rsidR="00481CFF" w:rsidRDefault="00481CFF" w:rsidP="00384DBA">
      <w:pPr>
        <w:numPr>
          <w:ilvl w:val="0"/>
          <w:numId w:val="1"/>
        </w:numPr>
        <w:tabs>
          <w:tab w:val="num" w:pos="1080"/>
        </w:tabs>
        <w:spacing w:before="120" w:after="120" w:line="240" w:lineRule="auto"/>
        <w:ind w:left="426"/>
        <w:jc w:val="both"/>
        <w:rPr>
          <w:rFonts w:ascii="Arial" w:hAnsi="Arial" w:cs="Arial"/>
        </w:rPr>
      </w:pPr>
      <w:r>
        <w:rPr>
          <w:rFonts w:ascii="Arial" w:hAnsi="Arial" w:cs="Arial"/>
          <w:color w:val="000000"/>
        </w:rPr>
        <w:t>A</w:t>
      </w:r>
      <w:r w:rsidRPr="002158E9">
        <w:rPr>
          <w:rFonts w:ascii="Arial" w:hAnsi="Arial" w:cs="Arial"/>
          <w:color w:val="000000"/>
        </w:rPr>
        <w:t>s a purchaser or user of goods and services</w:t>
      </w:r>
      <w:r w:rsidR="000359DB">
        <w:rPr>
          <w:rFonts w:ascii="Arial" w:hAnsi="Arial" w:cs="Arial"/>
          <w:color w:val="000000"/>
        </w:rPr>
        <w:t>, m</w:t>
      </w:r>
      <w:r w:rsidRPr="002158E9">
        <w:rPr>
          <w:rFonts w:ascii="Arial" w:hAnsi="Arial" w:cs="Arial"/>
          <w:color w:val="000000"/>
        </w:rPr>
        <w:t xml:space="preserve">aintain </w:t>
      </w:r>
      <w:r w:rsidRPr="002158E9">
        <w:rPr>
          <w:rFonts w:ascii="Arial" w:hAnsi="Arial" w:cs="Arial"/>
        </w:rPr>
        <w:t xml:space="preserve">the highest possible standard of integrity in all </w:t>
      </w:r>
      <w:r>
        <w:rPr>
          <w:rFonts w:ascii="Arial" w:hAnsi="Arial" w:cs="Arial"/>
        </w:rPr>
        <w:t xml:space="preserve">our </w:t>
      </w:r>
      <w:r w:rsidRPr="002158E9">
        <w:rPr>
          <w:rFonts w:ascii="Arial" w:hAnsi="Arial" w:cs="Arial"/>
        </w:rPr>
        <w:t xml:space="preserve">business relationships, adopting the Chartered Institute of Purchase and </w:t>
      </w:r>
      <w:r w:rsidR="00B70399">
        <w:rPr>
          <w:rFonts w:ascii="Arial" w:hAnsi="Arial" w:cs="Arial"/>
        </w:rPr>
        <w:t xml:space="preserve">the Code of Practice for Ethical Employment in Supply Chains, </w:t>
      </w:r>
      <w:r w:rsidRPr="002158E9">
        <w:rPr>
          <w:rFonts w:ascii="Arial" w:hAnsi="Arial" w:cs="Arial"/>
        </w:rPr>
        <w:t>ensuring that contractors or subcontractors are aware of their obligations to respect the University’s commitment to eliminate unlawful discrimination</w:t>
      </w:r>
      <w:r w:rsidR="000359DB">
        <w:rPr>
          <w:rFonts w:ascii="Arial" w:hAnsi="Arial" w:cs="Arial"/>
        </w:rPr>
        <w:t>;</w:t>
      </w:r>
    </w:p>
    <w:p w14:paraId="140494D1" w14:textId="77777777" w:rsidR="00481CFF" w:rsidRDefault="00481CFF" w:rsidP="00481CFF">
      <w:pPr>
        <w:numPr>
          <w:ilvl w:val="0"/>
          <w:numId w:val="1"/>
        </w:numPr>
        <w:tabs>
          <w:tab w:val="num" w:pos="1080"/>
        </w:tabs>
        <w:spacing w:before="120" w:after="120" w:line="240" w:lineRule="auto"/>
        <w:ind w:left="426"/>
        <w:jc w:val="both"/>
        <w:rPr>
          <w:rFonts w:ascii="Arial" w:hAnsi="Arial" w:cs="Arial"/>
        </w:rPr>
      </w:pPr>
      <w:r>
        <w:rPr>
          <w:rFonts w:ascii="Arial" w:hAnsi="Arial" w:cs="Arial"/>
        </w:rPr>
        <w:t>Operate in an environmentally friendly fashion, managing our carbon footprint in an effective and efficient manner</w:t>
      </w:r>
      <w:r w:rsidR="000359DB">
        <w:rPr>
          <w:rFonts w:ascii="Arial" w:hAnsi="Arial" w:cs="Arial"/>
        </w:rPr>
        <w:t>;</w:t>
      </w:r>
      <w:r w:rsidRPr="00481CFF">
        <w:rPr>
          <w:rFonts w:ascii="Arial" w:hAnsi="Arial" w:cs="Arial"/>
        </w:rPr>
        <w:t xml:space="preserve"> </w:t>
      </w:r>
    </w:p>
    <w:p w14:paraId="0ECDD3BF" w14:textId="41A92E03" w:rsidR="00481CFF" w:rsidRDefault="00481CFF" w:rsidP="00481CFF">
      <w:pPr>
        <w:numPr>
          <w:ilvl w:val="0"/>
          <w:numId w:val="1"/>
        </w:numPr>
        <w:tabs>
          <w:tab w:val="num" w:pos="1080"/>
        </w:tabs>
        <w:spacing w:before="120" w:after="120" w:line="240" w:lineRule="auto"/>
        <w:ind w:left="426"/>
        <w:jc w:val="both"/>
        <w:rPr>
          <w:rFonts w:ascii="Arial" w:hAnsi="Arial" w:cs="Arial"/>
        </w:rPr>
      </w:pPr>
      <w:r w:rsidRPr="00384DBA">
        <w:rPr>
          <w:rFonts w:ascii="Arial" w:hAnsi="Arial" w:cs="Arial"/>
        </w:rPr>
        <w:t>Avoid engaging in any form of commercial or other relationship with individuals or organisations which may endanger the University’s reputation</w:t>
      </w:r>
      <w:r w:rsidR="000359DB">
        <w:rPr>
          <w:rFonts w:ascii="Arial" w:hAnsi="Arial" w:cs="Arial"/>
        </w:rPr>
        <w:t>;</w:t>
      </w:r>
    </w:p>
    <w:p w14:paraId="0940F43F" w14:textId="77777777" w:rsidR="000C6081" w:rsidRDefault="000C6081" w:rsidP="00481CFF">
      <w:pPr>
        <w:numPr>
          <w:ilvl w:val="0"/>
          <w:numId w:val="1"/>
        </w:numPr>
        <w:tabs>
          <w:tab w:val="num" w:pos="1080"/>
        </w:tabs>
        <w:spacing w:before="120" w:after="120" w:line="240" w:lineRule="auto"/>
        <w:ind w:left="426"/>
        <w:jc w:val="both"/>
        <w:rPr>
          <w:rFonts w:ascii="Arial" w:hAnsi="Arial" w:cs="Arial"/>
        </w:rPr>
      </w:pPr>
      <w:r>
        <w:rPr>
          <w:rFonts w:ascii="Arial" w:hAnsi="Arial" w:cs="Arial"/>
        </w:rPr>
        <w:t xml:space="preserve">Ensure that the University meets its responsibilities when complying with all statutory legislation as required by both UK and Welsh Government. </w:t>
      </w:r>
    </w:p>
    <w:p w14:paraId="1BE6CEA9" w14:textId="77777777" w:rsidR="00481CFF" w:rsidRDefault="00481CFF" w:rsidP="00481CFF">
      <w:pPr>
        <w:tabs>
          <w:tab w:val="num" w:pos="1080"/>
        </w:tabs>
        <w:spacing w:before="120" w:after="120" w:line="240" w:lineRule="auto"/>
        <w:ind w:left="426"/>
        <w:jc w:val="both"/>
        <w:rPr>
          <w:rFonts w:ascii="Arial" w:hAnsi="Arial" w:cs="Arial"/>
        </w:rPr>
      </w:pPr>
    </w:p>
    <w:p w14:paraId="0092DE99" w14:textId="0787C4F7" w:rsidR="002158E9" w:rsidRPr="002158E9" w:rsidRDefault="002158E9" w:rsidP="002158E9">
      <w:pPr>
        <w:jc w:val="both"/>
        <w:rPr>
          <w:rFonts w:ascii="Arial" w:hAnsi="Arial" w:cs="Arial"/>
        </w:rPr>
      </w:pPr>
      <w:r w:rsidRPr="002158E9">
        <w:rPr>
          <w:rFonts w:ascii="Arial" w:hAnsi="Arial" w:cs="Arial"/>
        </w:rPr>
        <w:t>The University has established a range of means by which stakeholders may raise issues of concern</w:t>
      </w:r>
      <w:r w:rsidR="00B70399">
        <w:rPr>
          <w:rFonts w:ascii="Arial" w:hAnsi="Arial" w:cs="Arial"/>
        </w:rPr>
        <w:t>.</w:t>
      </w:r>
      <w:r w:rsidR="00F722C2">
        <w:rPr>
          <w:rFonts w:ascii="Arial" w:hAnsi="Arial" w:cs="Arial"/>
        </w:rPr>
        <w:t xml:space="preserve">  For staff and students the relevant policies and procedures are contained on the University’s Intranet pages. The University also has procedures in place to allow external stakeholders to raise issues of concern and details on these procedures are located on the University’s external Internet pages. </w:t>
      </w:r>
    </w:p>
    <w:sectPr w:rsidR="002158E9" w:rsidRPr="002158E9" w:rsidSect="006D0CE4">
      <w:footerReference w:type="default" r:id="rId10"/>
      <w:pgSz w:w="11906" w:h="16838"/>
      <w:pgMar w:top="567" w:right="1440" w:bottom="567" w:left="1440"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C7EC" w14:textId="77777777" w:rsidR="008B1DF0" w:rsidRDefault="008B1DF0">
      <w:pPr>
        <w:spacing w:after="0" w:line="240" w:lineRule="auto"/>
      </w:pPr>
      <w:r>
        <w:separator/>
      </w:r>
    </w:p>
  </w:endnote>
  <w:endnote w:type="continuationSeparator" w:id="0">
    <w:p w14:paraId="6836FB2A" w14:textId="77777777" w:rsidR="008B1DF0" w:rsidRDefault="008B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E2FA" w14:textId="77777777" w:rsidR="006D0CE4" w:rsidRDefault="0087389B">
    <w:pPr>
      <w:pStyle w:val="Footer"/>
    </w:pPr>
  </w:p>
  <w:p w14:paraId="74E892F8" w14:textId="77777777" w:rsidR="00F71DE4" w:rsidRDefault="00873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6020" w14:textId="77777777" w:rsidR="008B1DF0" w:rsidRDefault="008B1DF0">
      <w:pPr>
        <w:spacing w:after="0" w:line="240" w:lineRule="auto"/>
      </w:pPr>
      <w:r>
        <w:separator/>
      </w:r>
    </w:p>
  </w:footnote>
  <w:footnote w:type="continuationSeparator" w:id="0">
    <w:p w14:paraId="1A825216" w14:textId="77777777" w:rsidR="008B1DF0" w:rsidRDefault="008B1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5D7D"/>
    <w:multiLevelType w:val="multilevel"/>
    <w:tmpl w:val="A6D0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1BEF"/>
    <w:multiLevelType w:val="hybridMultilevel"/>
    <w:tmpl w:val="E4A2C3CE"/>
    <w:lvl w:ilvl="0" w:tplc="08090001">
      <w:start w:val="1"/>
      <w:numFmt w:val="bullet"/>
      <w:lvlText w:val=""/>
      <w:lvlJc w:val="left"/>
      <w:pPr>
        <w:tabs>
          <w:tab w:val="num" w:pos="-5040"/>
        </w:tabs>
        <w:ind w:left="-5040" w:hanging="360"/>
      </w:pPr>
      <w:rPr>
        <w:rFonts w:ascii="Symbol" w:hAnsi="Symbol" w:hint="default"/>
      </w:rPr>
    </w:lvl>
    <w:lvl w:ilvl="1" w:tplc="6FFA6DF8">
      <w:start w:val="1"/>
      <w:numFmt w:val="bullet"/>
      <w:lvlText w:val=""/>
      <w:lvlJc w:val="left"/>
      <w:pPr>
        <w:tabs>
          <w:tab w:val="num" w:pos="-4320"/>
        </w:tabs>
        <w:ind w:left="-4320" w:hanging="360"/>
      </w:pPr>
      <w:rPr>
        <w:rFonts w:ascii="Symbol" w:hAnsi="Symbol" w:hint="default"/>
        <w:sz w:val="16"/>
        <w:szCs w:val="16"/>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2">
    <w:nsid w:val="356073D6"/>
    <w:multiLevelType w:val="hybridMultilevel"/>
    <w:tmpl w:val="7540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0E"/>
    <w:rsid w:val="000359DB"/>
    <w:rsid w:val="000C6081"/>
    <w:rsid w:val="002158E9"/>
    <w:rsid w:val="00384DBA"/>
    <w:rsid w:val="00447833"/>
    <w:rsid w:val="00481CFF"/>
    <w:rsid w:val="004851E9"/>
    <w:rsid w:val="004E642E"/>
    <w:rsid w:val="00621B65"/>
    <w:rsid w:val="006275DF"/>
    <w:rsid w:val="006506AA"/>
    <w:rsid w:val="006A180E"/>
    <w:rsid w:val="006A7534"/>
    <w:rsid w:val="006B0043"/>
    <w:rsid w:val="006B6E2F"/>
    <w:rsid w:val="00715C23"/>
    <w:rsid w:val="008424F2"/>
    <w:rsid w:val="0087389B"/>
    <w:rsid w:val="008B1DF0"/>
    <w:rsid w:val="009760F4"/>
    <w:rsid w:val="00A02C9A"/>
    <w:rsid w:val="00AC7A68"/>
    <w:rsid w:val="00AC7C29"/>
    <w:rsid w:val="00AD0803"/>
    <w:rsid w:val="00B70399"/>
    <w:rsid w:val="00C83C57"/>
    <w:rsid w:val="00DF326A"/>
    <w:rsid w:val="00F7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A1FE32"/>
  <w15:chartTrackingRefBased/>
  <w15:docId w15:val="{4C67B68D-DB74-4F78-AE4D-8BEEA922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80E"/>
    <w:pPr>
      <w:tabs>
        <w:tab w:val="center" w:pos="4513"/>
        <w:tab w:val="right" w:pos="9026"/>
      </w:tabs>
    </w:pPr>
  </w:style>
  <w:style w:type="character" w:customStyle="1" w:styleId="HeaderChar">
    <w:name w:val="Header Char"/>
    <w:basedOn w:val="DefaultParagraphFont"/>
    <w:link w:val="Header"/>
    <w:uiPriority w:val="99"/>
    <w:rsid w:val="006A180E"/>
    <w:rPr>
      <w:rFonts w:ascii="Calibri" w:eastAsia="Calibri" w:hAnsi="Calibri" w:cs="Times New Roman"/>
    </w:rPr>
  </w:style>
  <w:style w:type="paragraph" w:styleId="Footer">
    <w:name w:val="footer"/>
    <w:basedOn w:val="Normal"/>
    <w:link w:val="FooterChar"/>
    <w:uiPriority w:val="99"/>
    <w:unhideWhenUsed/>
    <w:rsid w:val="006A180E"/>
    <w:pPr>
      <w:tabs>
        <w:tab w:val="center" w:pos="4513"/>
        <w:tab w:val="right" w:pos="9026"/>
      </w:tabs>
    </w:pPr>
  </w:style>
  <w:style w:type="character" w:customStyle="1" w:styleId="FooterChar">
    <w:name w:val="Footer Char"/>
    <w:basedOn w:val="DefaultParagraphFont"/>
    <w:link w:val="Footer"/>
    <w:uiPriority w:val="99"/>
    <w:rsid w:val="006A180E"/>
    <w:rPr>
      <w:rFonts w:ascii="Calibri" w:eastAsia="Calibri" w:hAnsi="Calibri" w:cs="Times New Roman"/>
    </w:rPr>
  </w:style>
  <w:style w:type="paragraph" w:styleId="ListParagraph">
    <w:name w:val="List Paragraph"/>
    <w:basedOn w:val="Normal"/>
    <w:uiPriority w:val="34"/>
    <w:qFormat/>
    <w:rsid w:val="002158E9"/>
    <w:pPr>
      <w:ind w:left="720"/>
      <w:contextualSpacing/>
    </w:pPr>
  </w:style>
  <w:style w:type="paragraph" w:styleId="BalloonText">
    <w:name w:val="Balloon Text"/>
    <w:basedOn w:val="Normal"/>
    <w:link w:val="BalloonTextChar"/>
    <w:uiPriority w:val="99"/>
    <w:semiHidden/>
    <w:unhideWhenUsed/>
    <w:rsid w:val="006B0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043"/>
    <w:rPr>
      <w:rFonts w:ascii="Segoe UI" w:eastAsia="Calibri" w:hAnsi="Segoe UI" w:cs="Segoe UI"/>
      <w:sz w:val="18"/>
      <w:szCs w:val="18"/>
    </w:rPr>
  </w:style>
  <w:style w:type="paragraph" w:customStyle="1" w:styleId="Default">
    <w:name w:val="Default"/>
    <w:rsid w:val="006506AA"/>
    <w:pPr>
      <w:autoSpaceDE w:val="0"/>
      <w:autoSpaceDN w:val="0"/>
      <w:adjustRightInd w:val="0"/>
      <w:spacing w:after="0" w:line="240" w:lineRule="auto"/>
    </w:pPr>
    <w:rPr>
      <w:rFonts w:ascii="Helvetica 55 Roman" w:hAnsi="Helvetica 55 Roman" w:cs="Helvetica 55 Roman"/>
      <w:color w:val="000000"/>
      <w:sz w:val="24"/>
      <w:szCs w:val="24"/>
    </w:rPr>
  </w:style>
  <w:style w:type="character" w:customStyle="1" w:styleId="A4">
    <w:name w:val="A4"/>
    <w:uiPriority w:val="99"/>
    <w:rsid w:val="006506AA"/>
    <w:rPr>
      <w:rFonts w:cs="Helvetica 55 Roman"/>
      <w:color w:val="000000"/>
      <w:sz w:val="22"/>
      <w:szCs w:val="22"/>
    </w:rPr>
  </w:style>
  <w:style w:type="character" w:styleId="CommentReference">
    <w:name w:val="annotation reference"/>
    <w:basedOn w:val="DefaultParagraphFont"/>
    <w:uiPriority w:val="99"/>
    <w:semiHidden/>
    <w:unhideWhenUsed/>
    <w:rsid w:val="000359DB"/>
    <w:rPr>
      <w:sz w:val="16"/>
      <w:szCs w:val="16"/>
    </w:rPr>
  </w:style>
  <w:style w:type="paragraph" w:styleId="CommentText">
    <w:name w:val="annotation text"/>
    <w:basedOn w:val="Normal"/>
    <w:link w:val="CommentTextChar"/>
    <w:uiPriority w:val="99"/>
    <w:semiHidden/>
    <w:unhideWhenUsed/>
    <w:rsid w:val="000359DB"/>
    <w:pPr>
      <w:spacing w:line="240" w:lineRule="auto"/>
    </w:pPr>
    <w:rPr>
      <w:sz w:val="20"/>
      <w:szCs w:val="20"/>
    </w:rPr>
  </w:style>
  <w:style w:type="character" w:customStyle="1" w:styleId="CommentTextChar">
    <w:name w:val="Comment Text Char"/>
    <w:basedOn w:val="DefaultParagraphFont"/>
    <w:link w:val="CommentText"/>
    <w:uiPriority w:val="99"/>
    <w:semiHidden/>
    <w:rsid w:val="000359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59DB"/>
    <w:rPr>
      <w:b/>
      <w:bCs/>
    </w:rPr>
  </w:style>
  <w:style w:type="character" w:customStyle="1" w:styleId="CommentSubjectChar">
    <w:name w:val="Comment Subject Char"/>
    <w:basedOn w:val="CommentTextChar"/>
    <w:link w:val="CommentSubject"/>
    <w:uiPriority w:val="99"/>
    <w:semiHidden/>
    <w:rsid w:val="000359D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1786B.BEC0DF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62F8-D6E8-438C-AC79-CD2FEAD7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Beer</dc:creator>
  <cp:keywords/>
  <dc:description/>
  <cp:lastModifiedBy>Gerry Beer</cp:lastModifiedBy>
  <cp:revision>2</cp:revision>
  <cp:lastPrinted>2015-11-16T10:52:00Z</cp:lastPrinted>
  <dcterms:created xsi:type="dcterms:W3CDTF">2018-12-06T07:47:00Z</dcterms:created>
  <dcterms:modified xsi:type="dcterms:W3CDTF">2018-12-06T07:47:00Z</dcterms:modified>
</cp:coreProperties>
</file>